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3A5F"/>
          <w:sz w:val="40"/>
          <w:szCs w:val="40"/>
        </w:rPr>
        <w:t xml:space="preserve">Eventos auditados y retención de registros</w:t>
      </w:r>
    </w:p>
    <w:p>
      <w:pPr>
        <w:spacing w:after="200"/>
      </w:pPr>
      <w:r>
        <w:rPr>
          <w:rFonts w:ascii="Calibri" w:cs="Calibri" w:eastAsia="Calibri" w:hAnsi="Calibri"/>
          <w:color w:val="5A6B80"/>
          <w:sz w:val="22"/>
          <w:szCs w:val="22"/>
        </w:rPr>
        <w:t xml:space="preserve">ENS op.exp.8 · Plantilla: sustituir los textos entre [CORCHETES] y ajustar los plazos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1F3A5F"/>
          <w:sz w:val="30"/>
          <w:szCs w:val="30"/>
        </w:rPr>
        <w:t xml:space="preserve">Windows</w:t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3100"/>
        <w:gridCol w:w="1900"/>
        <w:gridCol w:w="2300"/>
        <w:gridCol w:w="1700"/>
        <w:gridCol w:w="1938"/>
      </w:tblGrid>
      <w:tr>
        <w:trPr>
          <w:tblHeader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Qué se guarda (evento)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 qué log sale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Tipo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Agente / sistema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Retención online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Retención total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Inicio de sesión correcto / fallido (4624 / 4625)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Security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Autenticación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[SRV-WINDOWS-01]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Cierre de sesión (4634 / 4647)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Security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Autenticación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[SRV-WINDOWS-01]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Uso de credenciales explícitas (4648)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Security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Autenticación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[SRV-WINDOWS-01]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Privilegios especiales asignados (4672)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Security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Privilegios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[SRV-WINDOWS-01]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Bloqueo de cuenta (4740)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Security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Autenticación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[SRV-WINDOWS-01]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Autenticación Kerberos (4768 / 4769 / 4771)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Security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Autenticación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[SRV-WINDOWS-01]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Alta, activación o baja de cuentas (4720 / 4722 / 4726)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Security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Cuentas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[SRV-WINDOWS-01]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180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24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Cambio o restablecimiento de contraseña (4723 / 4724)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Security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Cuentas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[SRV-WINDOWS-01]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180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24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Alta en grupos privilegiados (4728 / 4732 / 4756)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Security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Privilegios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[SRV-WINDOWS-01]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180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24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Creación de proceso (4688 / Sysmon 1)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Security / Sysmon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Ejecución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[SRV-WINDOWS-01]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Instalación de servicio o tarea programada (4697 / 7045 / 4698)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Security / System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Persistencia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[SRV-WINDOWS-01]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180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24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Acceso a objetos sensibles (4663 / 4657)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Security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Acceso a datos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[SRV-WINDOWS-01]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Cambio de la hora del sistema (4616)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Security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Integridad de logs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[SRV-WINDOWS-01]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180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24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Cambio en la política de auditoría (4719)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Security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Integridad de logs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[SRV-WINDOWS-01]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180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24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Borrado del registro de eventos (1102 / 104)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Security / System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Integridad de logs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[SRV-WINDOWS-01]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180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24 meses</w:t>
            </w:r>
          </w:p>
        </w:tc>
      </w:tr>
    </w:tbl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1F3A5F"/>
          <w:sz w:val="30"/>
          <w:szCs w:val="30"/>
        </w:rPr>
        <w:t xml:space="preserve">Linux</w:t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3100"/>
        <w:gridCol w:w="1900"/>
        <w:gridCol w:w="2300"/>
        <w:gridCol w:w="1700"/>
        <w:gridCol w:w="1938"/>
      </w:tblGrid>
      <w:tr>
        <w:trPr>
          <w:tblHeader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Qué se guarda (evento)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 qué log sale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Tipo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Agente / sistema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Retención online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Retención total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Inicio de sesión SSH correcto / fallido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/var/log/auth.log o /var/log/secure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Autenticación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[SRV-LINUX-01]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Uso de sudo / su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/var/log/auth.log o /var/log/secure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Privilegios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[SRV-LINUX-01]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180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24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Alta, baja o cambio de usuarios y grupos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auditd (/etc/passwd, /etc/shadow, /etc/group)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Cuentas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[SRV-LINUX-01]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180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24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Cambios en /etc/sudoers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auditd o FIM (whodata)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Privilegios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[SRV-LINUX-01]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180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24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Ejecución de comandos (execve)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auditd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Ejecución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[SRV-LINUX-01]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Modificación de ficheros críticos (/etc, /bin, /usr/bin)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FIM (syscheck) con whodata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Integridad de ficheros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[SRV-LINUX-01]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Cambio de la hora del sistema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auditd (adjtimex, settimeofday, clock_settime) / journald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Integridad de logs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[SRV-LINUX-01]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180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24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Log vaciado o truncado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logcollector / FIM sobre /var/log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Integridad de logs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[SRV-LINUX-01]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180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24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Carga de módulos del kernel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auditd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Persistencia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[SRV-LINUX-01]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Tareas programadas (cron)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FIM sobre /etc/cron* y /var/spool/cron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Persistencia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[SRV-LINUX-01]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Cambios en la configuración de auditd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auditd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Integridad de logs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[SRV-LINUX-01]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180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24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Servicios del sistema (arranque, parada, fallos)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journald / syslog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Disponibilidad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[SRV-LINUX-01]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 meses</w:t>
            </w:r>
          </w:p>
        </w:tc>
      </w:tr>
    </w:tbl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1F3A5F"/>
          <w:sz w:val="30"/>
          <w:szCs w:val="30"/>
        </w:rPr>
        <w:t xml:space="preserve">NAS</w:t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3100"/>
        <w:gridCol w:w="1900"/>
        <w:gridCol w:w="2300"/>
        <w:gridCol w:w="1700"/>
        <w:gridCol w:w="1938"/>
      </w:tblGrid>
      <w:tr>
        <w:trPr>
          <w:tblHeader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Qué se guarda (evento)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 qué log sale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Tipo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Agente / sistema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Retención online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Retención total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Inicio de sesión en la administración (correcto / fallido)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Syslog remoto del NAS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Autenticación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[NAS01]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Acceso a carpetas compartidas (SMB / NFS / FTP)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Syslog remoto del NAS (registro de transferencia)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Acceso a datos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[NAS01]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Alta, baja y cambios de usuarios y permisos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Syslog remoto del NAS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Cuentas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[NAS01]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180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24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Cambios de configuración (red, servicios, cifrado)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Syslog remoto del NAS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Configuración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[NAS01]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180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24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Eliminación masiva o renombrado de ficheros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Registro de ficheros / snapshots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Acceso a datos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[NAS01]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Copias de seguridad / snapshots (resultado)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Syslog remoto del NAS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Copias de seguridad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[NAS01]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Estado de discos y alertas de hardware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Syslog remoto del NAS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Disponibilidad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[NAS01]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Actualizaciones de firmware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Syslog remoto del NAS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Configuración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[NAS01]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180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24 meses</w:t>
            </w:r>
          </w:p>
        </w:tc>
      </w:tr>
    </w:tbl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1F3A5F"/>
          <w:sz w:val="30"/>
          <w:szCs w:val="30"/>
        </w:rPr>
        <w:t xml:space="preserve">Plataforma de registro (Wazuh)</w:t>
      </w:r>
    </w:p>
    <w:tbl>
      <w:tblPr>
        <w:tblW w:type="dxa" w:w="14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3100"/>
        <w:gridCol w:w="1900"/>
        <w:gridCol w:w="2300"/>
        <w:gridCol w:w="1700"/>
        <w:gridCol w:w="1938"/>
      </w:tblGrid>
      <w:tr>
        <w:trPr>
          <w:tblHeader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Qué se guarda (evento)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 qué log sale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Tipo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Agente / sistema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Retención online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Retención total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Acceso al dashboard y a la API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Registros de la API y del dashboard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Acceso a los logs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[Wazuh manager]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180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24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Cambios de configuración, reglas y decodificadores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ossec.log / control de cambios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Configuración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[Wazuh manager]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180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24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Agentes desconectados o eliminados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Alertas del manager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Disponibilidad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[Wazuh manager]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 meses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Errores de recolección y del servicio</w:t>
            </w:r>
          </w:p>
        </w:tc>
        <w:tc>
          <w:tcPr>
            <w:tcW w:type="dxa" w:w="3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ossec.log</w:t>
            </w:r>
          </w:p>
        </w:tc>
        <w:tc>
          <w:tcPr>
            <w:tcW w:type="dxa" w:w="1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Disponibilidad</w:t>
            </w:r>
          </w:p>
        </w:tc>
        <w:tc>
          <w:tcPr>
            <w:tcW w:type="dxa" w:w="23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[Wazuh manager]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90 días</w:t>
            </w:r>
          </w:p>
        </w:tc>
        <w:tc>
          <w:tcPr>
            <w:tcW w:type="dxa" w:w="19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F3F6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12 meses</w:t>
            </w:r>
          </w:p>
        </w:tc>
      </w:tr>
    </w:tbl>
    <w:sectPr>
      <w:pgSz w:w="16838" w:h="11906" w:orient="landscape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2026-10-18T09:51:48.547Z</dcterms:created>
  <dcterms:modified xsi:type="dcterms:W3CDTF">2026-10-18T09:51:48.550Z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